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F1D" w:rsidRPr="00E31088" w:rsidRDefault="00B50F1D" w:rsidP="00E31088">
      <w:pPr>
        <w:widowControl/>
        <w:jc w:val="left"/>
        <w:rPr>
          <w:rFonts w:ascii="仿宋_GB2312" w:eastAsia="仿宋_GB2312" w:hAnsi="宋体"/>
        </w:rPr>
      </w:pPr>
      <w:r>
        <w:rPr>
          <w:rFonts w:ascii="仿宋" w:eastAsia="仿宋" w:hAnsi="仿宋" w:cs="仿宋" w:hint="eastAsia"/>
          <w:bCs/>
        </w:rPr>
        <w:t>附件1</w:t>
      </w:r>
    </w:p>
    <w:p w:rsidR="00B50F1D" w:rsidRDefault="00B50F1D" w:rsidP="00B50F1D">
      <w:pPr>
        <w:spacing w:line="560" w:lineRule="exact"/>
        <w:rPr>
          <w:rFonts w:ascii="宋体" w:hAnsi="宋体"/>
          <w:b/>
        </w:rPr>
      </w:pPr>
    </w:p>
    <w:p w:rsidR="00B50F1D" w:rsidRPr="00E32668" w:rsidRDefault="00B50F1D" w:rsidP="00B50F1D">
      <w:pPr>
        <w:jc w:val="center"/>
        <w:rPr>
          <w:rFonts w:ascii="宋体" w:eastAsia="宋体" w:hAnsi="宋体" w:cs="宋体"/>
          <w:b/>
          <w:sz w:val="44"/>
          <w:szCs w:val="44"/>
        </w:rPr>
      </w:pPr>
      <w:r w:rsidRPr="00E32668">
        <w:rPr>
          <w:rFonts w:ascii="宋体" w:eastAsia="宋体" w:hAnsi="宋体" w:cs="宋体" w:hint="eastAsia"/>
          <w:b/>
          <w:sz w:val="44"/>
          <w:szCs w:val="44"/>
        </w:rPr>
        <w:t>厦门外国语学校2020年推荐外语类保送</w:t>
      </w:r>
    </w:p>
    <w:p w:rsidR="00B50F1D" w:rsidRPr="00E32668" w:rsidRDefault="00B50F1D" w:rsidP="00B50F1D">
      <w:pPr>
        <w:jc w:val="center"/>
        <w:rPr>
          <w:rFonts w:ascii="宋体" w:eastAsia="宋体" w:hAnsi="宋体" w:cs="宋体"/>
          <w:b/>
          <w:sz w:val="44"/>
          <w:szCs w:val="44"/>
        </w:rPr>
      </w:pPr>
      <w:r w:rsidRPr="00E32668">
        <w:rPr>
          <w:rFonts w:ascii="宋体" w:eastAsia="宋体" w:hAnsi="宋体" w:cs="宋体" w:hint="eastAsia"/>
          <w:b/>
          <w:sz w:val="44"/>
          <w:szCs w:val="44"/>
        </w:rPr>
        <w:t>资格生及参加高校保送考试学生实施细则</w:t>
      </w:r>
    </w:p>
    <w:p w:rsidR="00B50F1D" w:rsidRDefault="00B50F1D" w:rsidP="00B50F1D">
      <w:pPr>
        <w:spacing w:line="560" w:lineRule="exact"/>
        <w:ind w:firstLineChars="200" w:firstLine="640"/>
        <w:jc w:val="center"/>
        <w:rPr>
          <w:rFonts w:ascii="仿宋_GB2312" w:eastAsia="仿宋_GB2312" w:hAnsi="宋体"/>
        </w:rPr>
      </w:pP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t>根据教育部《关于做好2020年部分外国语中学推荐保送生工作的通知》（教学司〔2019〕8号）的精神和要求以及《厦门外国语学校2020年具备保送资格学生推荐办法》，特制定本校推荐外语类保送资格生及参加高校保送考试学生实施细则。</w:t>
      </w: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t>一、必须满足保送生条件和本校推荐条件。</w:t>
      </w: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t>二、学生填写意向书。</w:t>
      </w: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t>三、按下列方案确定保送资格学生综合成绩排名。</w:t>
      </w: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t>（一）以高中三年外语、语文和高三</w:t>
      </w:r>
      <w:r>
        <w:rPr>
          <w:rFonts w:ascii="仿宋_GB2312" w:eastAsia="仿宋_GB2312" w:hAnsi="宋体"/>
        </w:rPr>
        <w:t>外语类保送生</w:t>
      </w:r>
      <w:r>
        <w:rPr>
          <w:rFonts w:ascii="仿宋_GB2312" w:eastAsia="仿宋_GB2312" w:hAnsi="宋体" w:hint="eastAsia"/>
        </w:rPr>
        <w:t>资格</w:t>
      </w:r>
      <w:r>
        <w:rPr>
          <w:rFonts w:ascii="仿宋_GB2312" w:eastAsia="仿宋_GB2312" w:hAnsi="宋体"/>
        </w:rPr>
        <w:t>考试</w:t>
      </w:r>
      <w:r>
        <w:rPr>
          <w:rFonts w:ascii="仿宋_GB2312" w:eastAsia="仿宋_GB2312" w:hAnsi="宋体" w:hint="eastAsia"/>
        </w:rPr>
        <w:t>的数学考试成绩确定保送资格生综合排名，方法如下：</w:t>
      </w: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t>1.</w:t>
      </w:r>
      <w:r>
        <w:rPr>
          <w:rFonts w:ascii="仿宋_GB2312" w:eastAsia="仿宋_GB2312" w:hAnsi="宋体"/>
        </w:rPr>
        <w:t xml:space="preserve"> 高一、高二</w:t>
      </w:r>
      <w:r>
        <w:rPr>
          <w:rFonts w:ascii="仿宋_GB2312" w:eastAsia="仿宋_GB2312" w:hAnsi="宋体" w:hint="eastAsia"/>
        </w:rPr>
        <w:t>的</w:t>
      </w:r>
      <w:r>
        <w:rPr>
          <w:rFonts w:ascii="仿宋_GB2312" w:eastAsia="仿宋_GB2312" w:hAnsi="宋体"/>
        </w:rPr>
        <w:t>期末考试</w:t>
      </w:r>
      <w:r>
        <w:rPr>
          <w:rFonts w:ascii="仿宋_GB2312" w:eastAsia="仿宋_GB2312" w:hAnsi="宋体" w:hint="eastAsia"/>
        </w:rPr>
        <w:t>以及高三第一次阶段性考试</w:t>
      </w:r>
      <w:r>
        <w:rPr>
          <w:rFonts w:ascii="仿宋_GB2312" w:eastAsia="仿宋_GB2312" w:hAnsi="宋体"/>
        </w:rPr>
        <w:t>只计入外语和语文成绩</w:t>
      </w:r>
      <w:r>
        <w:rPr>
          <w:rFonts w:ascii="仿宋_GB2312" w:eastAsia="仿宋_GB2312" w:hAnsi="宋体" w:hint="eastAsia"/>
        </w:rPr>
        <w:t>，每科满分150分，总分满分300分。</w:t>
      </w:r>
      <w:r>
        <w:rPr>
          <w:rFonts w:ascii="仿宋_GB2312" w:eastAsia="仿宋_GB2312" w:hAnsi="宋体"/>
        </w:rPr>
        <w:t>高三外语类保送生</w:t>
      </w:r>
      <w:r>
        <w:rPr>
          <w:rFonts w:ascii="仿宋_GB2312" w:eastAsia="仿宋_GB2312" w:hAnsi="宋体" w:hint="eastAsia"/>
        </w:rPr>
        <w:t>资格</w:t>
      </w:r>
      <w:r>
        <w:rPr>
          <w:rFonts w:ascii="仿宋_GB2312" w:eastAsia="仿宋_GB2312" w:hAnsi="宋体"/>
        </w:rPr>
        <w:t>考试</w:t>
      </w:r>
      <w:r>
        <w:rPr>
          <w:rFonts w:ascii="仿宋_GB2312" w:eastAsia="仿宋_GB2312" w:hAnsi="宋体" w:hint="eastAsia"/>
        </w:rPr>
        <w:t>计入</w:t>
      </w:r>
      <w:r>
        <w:rPr>
          <w:rFonts w:ascii="仿宋_GB2312" w:eastAsia="仿宋_GB2312" w:hAnsi="宋体"/>
        </w:rPr>
        <w:t>外语、语文和数学</w:t>
      </w:r>
      <w:r>
        <w:rPr>
          <w:rFonts w:ascii="仿宋_GB2312" w:eastAsia="仿宋_GB2312" w:hAnsi="宋体" w:hint="eastAsia"/>
        </w:rPr>
        <w:t>成绩，每科</w:t>
      </w:r>
      <w:r>
        <w:rPr>
          <w:rFonts w:ascii="仿宋_GB2312" w:eastAsia="仿宋_GB2312" w:hAnsi="宋体"/>
        </w:rPr>
        <w:t>满分</w:t>
      </w:r>
      <w:r>
        <w:rPr>
          <w:rFonts w:ascii="仿宋_GB2312" w:eastAsia="仿宋_GB2312" w:hAnsi="宋体" w:hint="eastAsia"/>
        </w:rPr>
        <w:t>150分，总分满分450分</w:t>
      </w:r>
      <w:r>
        <w:rPr>
          <w:rFonts w:ascii="仿宋_GB2312" w:eastAsia="仿宋_GB2312" w:hAnsi="宋体"/>
        </w:rPr>
        <w:t>折算</w:t>
      </w:r>
      <w:r>
        <w:rPr>
          <w:rFonts w:ascii="仿宋_GB2312" w:eastAsia="仿宋_GB2312" w:hAnsi="宋体" w:hint="eastAsia"/>
        </w:rPr>
        <w:t>为</w:t>
      </w:r>
      <w:r>
        <w:rPr>
          <w:rFonts w:ascii="仿宋_GB2312" w:eastAsia="仿宋_GB2312" w:hAnsi="宋体"/>
        </w:rPr>
        <w:t>300分</w:t>
      </w:r>
      <w:r>
        <w:rPr>
          <w:rFonts w:ascii="仿宋_GB2312" w:eastAsia="仿宋_GB2312" w:hAnsi="宋体" w:hint="eastAsia"/>
        </w:rPr>
        <w:t>。</w:t>
      </w: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t>2.各次考试权重分别为：高一下学期期末考占5%，高二上学期期末考占15％，高二下学期期末考占20%，高三第一次阶段性考试占30％。</w:t>
      </w:r>
      <w:r>
        <w:rPr>
          <w:rFonts w:ascii="仿宋_GB2312" w:eastAsia="仿宋_GB2312" w:hAnsi="宋体"/>
        </w:rPr>
        <w:t>高三外语类保送生</w:t>
      </w:r>
      <w:r>
        <w:rPr>
          <w:rFonts w:ascii="仿宋_GB2312" w:eastAsia="仿宋_GB2312" w:hAnsi="宋体" w:hint="eastAsia"/>
        </w:rPr>
        <w:t>资格</w:t>
      </w:r>
      <w:r>
        <w:rPr>
          <w:rFonts w:ascii="仿宋_GB2312" w:eastAsia="仿宋_GB2312" w:hAnsi="宋体"/>
        </w:rPr>
        <w:t>考试</w:t>
      </w:r>
      <w:r>
        <w:rPr>
          <w:rFonts w:ascii="仿宋_GB2312" w:eastAsia="仿宋_GB2312" w:hAnsi="宋体" w:hint="eastAsia"/>
        </w:rPr>
        <w:t>的成绩经</w:t>
      </w:r>
      <w:r>
        <w:rPr>
          <w:rFonts w:ascii="仿宋_GB2312" w:eastAsia="仿宋_GB2312" w:hAnsi="宋体"/>
        </w:rPr>
        <w:t>折算</w:t>
      </w:r>
      <w:r>
        <w:rPr>
          <w:rFonts w:ascii="仿宋_GB2312" w:eastAsia="仿宋_GB2312" w:hAnsi="宋体" w:hint="eastAsia"/>
        </w:rPr>
        <w:t>后取</w:t>
      </w:r>
      <w:r>
        <w:rPr>
          <w:rFonts w:ascii="仿宋_GB2312" w:eastAsia="仿宋_GB2312" w:hAnsi="宋体"/>
        </w:rPr>
        <w:t>30%计入</w:t>
      </w:r>
      <w:r>
        <w:rPr>
          <w:rFonts w:ascii="仿宋_GB2312" w:eastAsia="仿宋_GB2312" w:hAnsi="宋体" w:hint="eastAsia"/>
        </w:rPr>
        <w:t>综合成绩</w:t>
      </w:r>
      <w:r>
        <w:rPr>
          <w:rFonts w:ascii="仿宋_GB2312" w:eastAsia="仿宋_GB2312" w:hAnsi="宋体"/>
        </w:rPr>
        <w:t>。</w:t>
      </w:r>
      <w:r>
        <w:rPr>
          <w:rFonts w:ascii="仿宋_GB2312" w:eastAsia="仿宋_GB2312" w:hAnsi="宋体"/>
        </w:rPr>
        <w:br/>
      </w:r>
      <w:r>
        <w:rPr>
          <w:rFonts w:ascii="仿宋_GB2312" w:eastAsia="仿宋_GB2312" w:hAnsi="宋体" w:hint="eastAsia"/>
        </w:rPr>
        <w:t xml:space="preserve">    （二）奖励分（奖励分直接加入综合分）：</w:t>
      </w: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lastRenderedPageBreak/>
        <w:t>1. 表彰类加分：校级三好学生、优秀学生干部、文明学生加1分（截止到2019年11月5日）。</w:t>
      </w:r>
    </w:p>
    <w:p w:rsidR="00B50F1D" w:rsidRDefault="00B50F1D" w:rsidP="00B50F1D">
      <w:pPr>
        <w:spacing w:line="560" w:lineRule="exact"/>
        <w:ind w:firstLineChars="200" w:firstLine="640"/>
        <w:rPr>
          <w:rFonts w:ascii="仿宋_GB2312" w:eastAsia="仿宋_GB2312"/>
        </w:rPr>
      </w:pPr>
      <w:r>
        <w:rPr>
          <w:rFonts w:ascii="仿宋_GB2312" w:eastAsia="仿宋_GB2312" w:hAnsi="宋体" w:hint="eastAsia"/>
        </w:rPr>
        <w:t>2. 竞赛类加分：</w:t>
      </w:r>
      <w:r>
        <w:rPr>
          <w:rFonts w:ascii="仿宋_GB2312" w:eastAsia="仿宋_GB2312" w:hint="eastAsia"/>
        </w:rPr>
        <w:t>在高中阶段，参加全国中学生英语能力竞赛、英语“希望之星”竞赛，省级及以上五学科奥林匹克竞赛（数学、物理、化学、生物学、信息学）、青少年科技创新大赛并获奖。</w:t>
      </w: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t>全国一等奖5分                省级一等奖3分</w:t>
      </w: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t>全国二等奖4分                省级二等奖2分</w:t>
      </w: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t>全国三等奖3分                省级三等奖1分</w:t>
      </w: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t>在上述竞赛中为学校争得特殊荣誉的可由学校特别推荐。</w:t>
      </w: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t>3.中小学生艺术展演奖励分：</w:t>
      </w:r>
      <w:r>
        <w:rPr>
          <w:rFonts w:ascii="仿宋_GB2312" w:eastAsia="仿宋_GB2312" w:hint="eastAsia"/>
        </w:rPr>
        <w:t>在高中阶段，参加由设区市级及以上教育行政部门主办的管弦乐团、合唱团、舞蹈团团体赛并获奖</w:t>
      </w:r>
      <w:r>
        <w:rPr>
          <w:rFonts w:ascii="仿宋_GB2312" w:eastAsia="仿宋_GB2312" w:hAnsi="宋体" w:hint="eastAsia"/>
        </w:rPr>
        <w:t>。</w:t>
      </w: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t>全国一等奖1.5分             省级一等奖1分</w:t>
      </w: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t>全国二等奖1.2分             省级二等奖0.5分</w:t>
      </w: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t>全国三等奖1分               市级一等奖0.5分</w:t>
      </w: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t xml:space="preserve"> 4. 小语种类加分：为鼓励小语种类学生学习多种语言，认真学好英语，特给予每一位小语种高起点班学生（六年皆在本校小语种班学习）加5分参加保送资格排名。</w:t>
      </w: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t>四、对符合条件自愿报考外国语言文学类专业保送资格的学生按综合成绩从高到低排序，根据教育部规定的名额择优确定本校当年外语类保送资格学生名单。</w:t>
      </w: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t>五、如果高校要求由中学进行推荐参加外国语言文学类</w:t>
      </w:r>
      <w:r>
        <w:rPr>
          <w:rFonts w:ascii="仿宋_GB2312" w:eastAsia="仿宋_GB2312" w:hAnsi="宋体" w:hint="eastAsia"/>
        </w:rPr>
        <w:lastRenderedPageBreak/>
        <w:t>专业专项测试，推荐名单依据：</w:t>
      </w: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t>（一）推荐保送考生必须具有本校保送资格。</w:t>
      </w: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t>（二）学生填报的志愿。</w:t>
      </w: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t>（三）按高校保送生考试要求的所有科目折算成满分300分并加入奖励分后的成绩排序，从高到低择优推荐。</w:t>
      </w: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t>六、说明：</w:t>
      </w: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t>以上表彰类加分、竞赛类加分、中小学生艺术展演奖励分、小语种类加分同类奖励按最高一档奖励的得分计入，不复计；竞赛类加分不同科目可按最高级别累计加分。</w:t>
      </w:r>
    </w:p>
    <w:p w:rsidR="00B50F1D" w:rsidRDefault="00B50F1D" w:rsidP="00B50F1D">
      <w:pPr>
        <w:spacing w:line="560" w:lineRule="exact"/>
        <w:ind w:firstLineChars="200" w:firstLine="640"/>
        <w:rPr>
          <w:rFonts w:ascii="仿宋_GB2312" w:eastAsia="仿宋_GB2312" w:hAnsi="宋体"/>
        </w:rPr>
      </w:pPr>
    </w:p>
    <w:p w:rsidR="00B50F1D" w:rsidRDefault="00B50F1D" w:rsidP="00B50F1D">
      <w:pPr>
        <w:spacing w:line="560" w:lineRule="exact"/>
        <w:ind w:firstLineChars="200" w:firstLine="560"/>
        <w:rPr>
          <w:rFonts w:ascii="宋体" w:hAnsi="宋体"/>
          <w:sz w:val="28"/>
          <w:szCs w:val="28"/>
        </w:rPr>
      </w:pPr>
    </w:p>
    <w:p w:rsidR="00B50F1D" w:rsidRDefault="00B50F1D" w:rsidP="00B50F1D">
      <w:pPr>
        <w:spacing w:line="560" w:lineRule="exact"/>
        <w:ind w:firstLineChars="200" w:firstLine="560"/>
        <w:rPr>
          <w:rFonts w:ascii="宋体" w:hAnsi="宋体"/>
          <w:sz w:val="28"/>
          <w:szCs w:val="28"/>
        </w:rPr>
      </w:pPr>
    </w:p>
    <w:p w:rsidR="00B50F1D" w:rsidRDefault="00B50F1D" w:rsidP="00B50F1D">
      <w:pPr>
        <w:spacing w:line="560" w:lineRule="exact"/>
        <w:ind w:firstLineChars="200" w:firstLine="560"/>
        <w:rPr>
          <w:rFonts w:ascii="宋体" w:hAnsi="宋体"/>
          <w:sz w:val="28"/>
          <w:szCs w:val="28"/>
        </w:rPr>
      </w:pPr>
    </w:p>
    <w:p w:rsidR="00B50F1D" w:rsidRDefault="00B50F1D" w:rsidP="00B50F1D">
      <w:pPr>
        <w:spacing w:line="560" w:lineRule="exact"/>
        <w:ind w:firstLineChars="200" w:firstLine="560"/>
        <w:rPr>
          <w:rFonts w:ascii="宋体" w:hAnsi="宋体"/>
          <w:sz w:val="28"/>
          <w:szCs w:val="28"/>
        </w:rPr>
      </w:pPr>
    </w:p>
    <w:p w:rsidR="00B50F1D" w:rsidRDefault="00B50F1D" w:rsidP="00B50F1D">
      <w:pPr>
        <w:spacing w:line="560" w:lineRule="exact"/>
        <w:ind w:firstLineChars="200" w:firstLine="560"/>
        <w:rPr>
          <w:rFonts w:ascii="宋体" w:hAnsi="宋体"/>
          <w:sz w:val="28"/>
          <w:szCs w:val="28"/>
        </w:rPr>
      </w:pPr>
    </w:p>
    <w:p w:rsidR="00B50F1D" w:rsidRDefault="00B50F1D" w:rsidP="00B50F1D">
      <w:pPr>
        <w:spacing w:line="560" w:lineRule="exact"/>
        <w:ind w:firstLineChars="200" w:firstLine="560"/>
        <w:rPr>
          <w:rFonts w:ascii="宋体" w:hAnsi="宋体"/>
          <w:sz w:val="28"/>
          <w:szCs w:val="28"/>
        </w:rPr>
      </w:pPr>
    </w:p>
    <w:p w:rsidR="00B50F1D" w:rsidRDefault="00B50F1D" w:rsidP="00B50F1D">
      <w:pPr>
        <w:spacing w:line="560" w:lineRule="exact"/>
        <w:ind w:firstLineChars="200" w:firstLine="560"/>
        <w:rPr>
          <w:rFonts w:ascii="宋体" w:hAnsi="宋体"/>
          <w:sz w:val="28"/>
          <w:szCs w:val="28"/>
        </w:rPr>
      </w:pPr>
    </w:p>
    <w:p w:rsidR="00B50F1D" w:rsidRDefault="00B50F1D" w:rsidP="00B50F1D">
      <w:pPr>
        <w:spacing w:line="560" w:lineRule="exact"/>
        <w:ind w:firstLineChars="200" w:firstLine="560"/>
        <w:rPr>
          <w:rFonts w:ascii="宋体" w:hAnsi="宋体"/>
          <w:sz w:val="28"/>
          <w:szCs w:val="28"/>
        </w:rPr>
      </w:pPr>
    </w:p>
    <w:p w:rsidR="00B50F1D" w:rsidRDefault="00B50F1D" w:rsidP="00B50F1D">
      <w:pPr>
        <w:spacing w:line="560" w:lineRule="exact"/>
        <w:ind w:firstLineChars="200" w:firstLine="560"/>
        <w:rPr>
          <w:rFonts w:ascii="宋体" w:hAnsi="宋体"/>
          <w:sz w:val="28"/>
          <w:szCs w:val="28"/>
        </w:rPr>
      </w:pPr>
    </w:p>
    <w:p w:rsidR="00B50F1D" w:rsidRDefault="00B50F1D" w:rsidP="00B50F1D">
      <w:pPr>
        <w:spacing w:line="560" w:lineRule="exact"/>
        <w:rPr>
          <w:rFonts w:ascii="仿宋" w:eastAsia="仿宋" w:hAnsi="仿宋" w:cs="仿宋"/>
          <w:bCs/>
        </w:rPr>
      </w:pPr>
    </w:p>
    <w:p w:rsidR="00C47D9B" w:rsidRDefault="00C47D9B">
      <w:pPr>
        <w:widowControl/>
        <w:jc w:val="left"/>
        <w:rPr>
          <w:rFonts w:ascii="仿宋" w:eastAsia="仿宋" w:hAnsi="仿宋" w:cs="仿宋"/>
          <w:bCs/>
        </w:rPr>
      </w:pPr>
      <w:r>
        <w:rPr>
          <w:rFonts w:ascii="仿宋" w:eastAsia="仿宋" w:hAnsi="仿宋" w:cs="仿宋"/>
          <w:bCs/>
        </w:rPr>
        <w:br w:type="page"/>
      </w:r>
    </w:p>
    <w:p w:rsidR="00B50F1D" w:rsidRDefault="00B50F1D" w:rsidP="00B50F1D">
      <w:pPr>
        <w:spacing w:line="560" w:lineRule="exact"/>
        <w:rPr>
          <w:rFonts w:ascii="仿宋" w:eastAsia="仿宋" w:hAnsi="仿宋" w:cs="仿宋"/>
          <w:bCs/>
          <w:sz w:val="28"/>
          <w:szCs w:val="28"/>
        </w:rPr>
      </w:pPr>
      <w:r>
        <w:rPr>
          <w:rFonts w:ascii="仿宋" w:eastAsia="仿宋" w:hAnsi="仿宋" w:cs="仿宋" w:hint="eastAsia"/>
          <w:bCs/>
        </w:rPr>
        <w:lastRenderedPageBreak/>
        <w:t>附件2</w:t>
      </w:r>
    </w:p>
    <w:p w:rsidR="00B50F1D" w:rsidRPr="00E32668" w:rsidRDefault="00B50F1D" w:rsidP="00B50F1D">
      <w:pPr>
        <w:jc w:val="center"/>
        <w:rPr>
          <w:rFonts w:ascii="宋体" w:eastAsia="宋体" w:hAnsi="宋体" w:cs="宋体"/>
          <w:b/>
          <w:sz w:val="44"/>
          <w:szCs w:val="44"/>
        </w:rPr>
      </w:pPr>
      <w:r w:rsidRPr="00E32668">
        <w:rPr>
          <w:rFonts w:ascii="宋体" w:eastAsia="宋体" w:hAnsi="宋体" w:cs="宋体" w:hint="eastAsia"/>
          <w:b/>
          <w:sz w:val="44"/>
          <w:szCs w:val="44"/>
        </w:rPr>
        <w:t>厦门外国语学校2020年</w:t>
      </w:r>
    </w:p>
    <w:p w:rsidR="00B50F1D" w:rsidRPr="00E32668" w:rsidRDefault="00B50F1D" w:rsidP="00B50F1D">
      <w:pPr>
        <w:jc w:val="center"/>
        <w:rPr>
          <w:rFonts w:ascii="宋体" w:eastAsia="宋体" w:hAnsi="宋体" w:cs="宋体"/>
          <w:b/>
          <w:sz w:val="44"/>
          <w:szCs w:val="44"/>
        </w:rPr>
      </w:pPr>
      <w:r w:rsidRPr="00E32668">
        <w:rPr>
          <w:rFonts w:ascii="宋体" w:eastAsia="宋体" w:hAnsi="宋体" w:cs="宋体" w:hint="eastAsia"/>
          <w:b/>
          <w:sz w:val="44"/>
          <w:szCs w:val="44"/>
        </w:rPr>
        <w:t>高三保送资格生推荐工作纪律条例</w:t>
      </w:r>
    </w:p>
    <w:p w:rsidR="00B50F1D" w:rsidRDefault="00B50F1D" w:rsidP="00B50F1D">
      <w:pPr>
        <w:spacing w:line="560" w:lineRule="exact"/>
        <w:rPr>
          <w:rFonts w:ascii="仿宋_GB2312" w:eastAsia="仿宋_GB2312" w:hAnsi="宋体"/>
        </w:rPr>
      </w:pP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t>一、为保证高三保送推荐工作的公开性、公正性、公平性、严肃性，特制定本条例。</w:t>
      </w: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t>二、高三保送推荐工作是一项政策强、纪律严、要求高、任务重、工作细的工作，必须做到万无一失。</w:t>
      </w: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t>三、高三保送推荐工作要责任到人、职责明确、程序清晰、公示及时准确、材料记录完整。</w:t>
      </w: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t>四、全体教职员工必须做到：</w:t>
      </w: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t>（一）不得开展考前有偿家教；</w:t>
      </w: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t>（二）不擅自对外宣传保送推荐政策，对外宣传统一由学校保送推荐工作领导小组负责；</w:t>
      </w: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t>（三）不得接收家长礼物或宴请。</w:t>
      </w: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t>五、保送推荐工作领导小组成员和工作人员必须做到：</w:t>
      </w: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t>（一）按文件和方案做好解释，不得随意对外发布未确定的保送信息；</w:t>
      </w: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t>（二）不帮助与保送推荐无关人员查阅招生资料；</w:t>
      </w: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t>（三）不得接收家长礼物或宴请；</w:t>
      </w: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t>（四）不擅自携带有关保送推荐资料离开工作场所。</w:t>
      </w: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t>六、处罚：</w:t>
      </w: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t>（一）违反工作纪律的，先以违反校纪处理，并视其情节轻重，处以扣除奖金、行政处分，直至开除公职。保送推</w:t>
      </w:r>
      <w:r>
        <w:rPr>
          <w:rFonts w:ascii="仿宋_GB2312" w:eastAsia="仿宋_GB2312" w:hAnsi="宋体" w:hint="eastAsia"/>
        </w:rPr>
        <w:lastRenderedPageBreak/>
        <w:t>荐工作人员违反本条例规定的从重处罚。</w:t>
      </w:r>
    </w:p>
    <w:p w:rsidR="00B50F1D" w:rsidRDefault="00B50F1D" w:rsidP="00B50F1D">
      <w:pPr>
        <w:spacing w:line="560" w:lineRule="exact"/>
        <w:ind w:firstLineChars="200" w:firstLine="640"/>
        <w:rPr>
          <w:rFonts w:ascii="仿宋_GB2312" w:eastAsia="仿宋_GB2312"/>
        </w:rPr>
      </w:pPr>
      <w:r>
        <w:rPr>
          <w:rFonts w:ascii="仿宋_GB2312" w:eastAsia="仿宋_GB2312" w:hint="eastAsia"/>
        </w:rPr>
        <w:t>（二）属于违规舞弊行为的，严格按照《教育法》《国家教育考试违规处理办法》等有关规定，严肃查处。涉嫌犯罪的，移交司法机关处理。</w:t>
      </w:r>
    </w:p>
    <w:p w:rsidR="00B50F1D" w:rsidRDefault="00B50F1D" w:rsidP="00B50F1D">
      <w:pPr>
        <w:spacing w:line="560" w:lineRule="exact"/>
        <w:ind w:firstLineChars="200" w:firstLine="640"/>
        <w:rPr>
          <w:rFonts w:ascii="仿宋_GB2312" w:eastAsia="仿宋_GB2312"/>
        </w:rPr>
      </w:pPr>
      <w:r>
        <w:rPr>
          <w:rFonts w:ascii="仿宋_GB2312" w:eastAsia="仿宋_GB2312" w:hAnsi="宋体" w:hint="eastAsia"/>
        </w:rPr>
        <w:t>七、本条例解释权归学校高三保送资格生推荐工作领导小组。</w:t>
      </w:r>
    </w:p>
    <w:p w:rsidR="00B50F1D" w:rsidRDefault="00B50F1D" w:rsidP="00B50F1D">
      <w:pPr>
        <w:spacing w:line="560" w:lineRule="exact"/>
        <w:ind w:firstLineChars="700" w:firstLine="2240"/>
        <w:jc w:val="center"/>
        <w:rPr>
          <w:rFonts w:ascii="仿宋_GB2312" w:eastAsia="仿宋_GB2312" w:hAnsi="宋体"/>
        </w:rPr>
      </w:pPr>
    </w:p>
    <w:p w:rsidR="00B50F1D" w:rsidRDefault="00B50F1D" w:rsidP="00B50F1D">
      <w:pPr>
        <w:spacing w:line="560" w:lineRule="exact"/>
        <w:ind w:firstLineChars="1727" w:firstLine="5526"/>
        <w:jc w:val="center"/>
        <w:rPr>
          <w:rFonts w:ascii="仿宋_GB2312" w:eastAsia="仿宋_GB2312" w:hAnsi="宋体"/>
        </w:rPr>
      </w:pPr>
      <w:r>
        <w:rPr>
          <w:rFonts w:ascii="仿宋_GB2312" w:eastAsia="仿宋_GB2312" w:hAnsi="宋体" w:hint="eastAsia"/>
        </w:rPr>
        <w:t>厦门外国语学校</w:t>
      </w:r>
    </w:p>
    <w:p w:rsidR="00B50F1D" w:rsidRDefault="00B50F1D" w:rsidP="00B50F1D">
      <w:pPr>
        <w:spacing w:line="560" w:lineRule="exact"/>
        <w:ind w:firstLineChars="1727" w:firstLine="5526"/>
        <w:jc w:val="center"/>
        <w:rPr>
          <w:rFonts w:ascii="仿宋_GB2312" w:eastAsia="仿宋_GB2312" w:hAnsi="宋体"/>
        </w:rPr>
      </w:pPr>
      <w:r>
        <w:rPr>
          <w:rFonts w:ascii="仿宋_GB2312" w:eastAsia="仿宋_GB2312" w:hAnsi="宋体" w:hint="eastAsia"/>
        </w:rPr>
        <w:t>2019年11月12日</w:t>
      </w:r>
    </w:p>
    <w:p w:rsidR="00B50F1D" w:rsidRDefault="00B50F1D" w:rsidP="00B50F1D">
      <w:pPr>
        <w:spacing w:line="480" w:lineRule="auto"/>
        <w:ind w:firstLineChars="200" w:firstLine="640"/>
        <w:rPr>
          <w:rFonts w:ascii="仿宋_GB2312" w:eastAsia="仿宋_GB2312" w:hAnsi="宋体"/>
        </w:rPr>
      </w:pPr>
    </w:p>
    <w:p w:rsidR="00B50F1D" w:rsidRDefault="00B50F1D" w:rsidP="00B50F1D">
      <w:pPr>
        <w:spacing w:line="480" w:lineRule="auto"/>
        <w:jc w:val="center"/>
        <w:rPr>
          <w:rFonts w:ascii="仿宋_GB2312" w:eastAsia="仿宋_GB2312" w:hAnsi="宋体"/>
          <w:b/>
        </w:rPr>
      </w:pPr>
      <w:r>
        <w:rPr>
          <w:rFonts w:ascii="宋体" w:eastAsia="宋体" w:hAnsi="宋体" w:cs="宋体" w:hint="eastAsia"/>
          <w:b/>
          <w:sz w:val="44"/>
          <w:szCs w:val="44"/>
        </w:rPr>
        <w:t>高三保送推荐工作纪律承诺书</w:t>
      </w: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t>本人已收到、并认真阅读2020年高三保送资格生推荐工作纪律条例，保证恪守条例所规定的全部要求。</w:t>
      </w:r>
    </w:p>
    <w:p w:rsidR="00B50F1D" w:rsidRDefault="00B50F1D" w:rsidP="00B50F1D">
      <w:pPr>
        <w:spacing w:line="560" w:lineRule="exact"/>
        <w:ind w:firstLineChars="200" w:firstLine="640"/>
        <w:rPr>
          <w:rFonts w:ascii="仿宋_GB2312" w:eastAsia="仿宋_GB2312" w:hAnsi="宋体"/>
        </w:rPr>
      </w:pPr>
    </w:p>
    <w:p w:rsidR="00B50F1D" w:rsidRDefault="00B50F1D" w:rsidP="00B50F1D">
      <w:pPr>
        <w:spacing w:line="560" w:lineRule="exact"/>
        <w:ind w:firstLineChars="1350" w:firstLine="4320"/>
        <w:rPr>
          <w:rFonts w:ascii="仿宋_GB2312" w:eastAsia="仿宋_GB2312" w:hAnsi="宋体"/>
        </w:rPr>
      </w:pPr>
      <w:r>
        <w:rPr>
          <w:rFonts w:ascii="仿宋_GB2312" w:eastAsia="仿宋_GB2312" w:hAnsi="宋体" w:hint="eastAsia"/>
        </w:rPr>
        <w:t xml:space="preserve"> 保证人：____________</w:t>
      </w:r>
    </w:p>
    <w:p w:rsidR="00B50F1D" w:rsidRDefault="00B50F1D" w:rsidP="00B50F1D">
      <w:pPr>
        <w:spacing w:line="560" w:lineRule="exact"/>
        <w:ind w:firstLineChars="200" w:firstLine="640"/>
        <w:rPr>
          <w:rFonts w:ascii="仿宋_GB2312" w:eastAsia="仿宋_GB2312" w:hAnsi="宋体"/>
        </w:rPr>
      </w:pPr>
      <w:r>
        <w:rPr>
          <w:rFonts w:ascii="仿宋_GB2312" w:eastAsia="仿宋_GB2312" w:hAnsi="宋体" w:hint="eastAsia"/>
        </w:rPr>
        <w:t xml:space="preserve">                               年   月   日</w:t>
      </w:r>
    </w:p>
    <w:p w:rsidR="00B50F1D" w:rsidRDefault="00B50F1D" w:rsidP="00B50F1D">
      <w:pPr>
        <w:ind w:firstLineChars="300" w:firstLine="960"/>
        <w:rPr>
          <w:rFonts w:ascii="仿宋_GB2312" w:eastAsia="仿宋_GB2312" w:hAnsi="宋体"/>
        </w:rPr>
      </w:pPr>
    </w:p>
    <w:p w:rsidR="00B50F1D" w:rsidRDefault="00B50F1D" w:rsidP="00B50F1D">
      <w:pPr>
        <w:rPr>
          <w:rFonts w:ascii="宋体" w:hAnsi="宋体"/>
          <w:b/>
        </w:rPr>
      </w:pPr>
      <w:r>
        <w:rPr>
          <w:rFonts w:ascii="宋体" w:hAnsi="宋体"/>
          <w:sz w:val="28"/>
          <w:szCs w:val="28"/>
        </w:rPr>
        <w:br w:type="page"/>
      </w:r>
      <w:r>
        <w:rPr>
          <w:rFonts w:ascii="仿宋" w:eastAsia="仿宋" w:hAnsi="仿宋" w:cs="仿宋" w:hint="eastAsia"/>
          <w:bCs/>
        </w:rPr>
        <w:lastRenderedPageBreak/>
        <w:t>附件3</w:t>
      </w:r>
    </w:p>
    <w:p w:rsidR="0059112A" w:rsidRDefault="00B50F1D" w:rsidP="00B50F1D">
      <w:pPr>
        <w:jc w:val="center"/>
        <w:rPr>
          <w:rFonts w:ascii="宋体" w:eastAsia="宋体" w:hAnsi="宋体" w:cs="宋体"/>
          <w:b/>
          <w:sz w:val="44"/>
          <w:szCs w:val="44"/>
        </w:rPr>
      </w:pPr>
      <w:r w:rsidRPr="00E32668">
        <w:rPr>
          <w:rFonts w:ascii="宋体" w:eastAsia="宋体" w:hAnsi="宋体" w:cs="宋体" w:hint="eastAsia"/>
          <w:b/>
          <w:sz w:val="44"/>
          <w:szCs w:val="44"/>
        </w:rPr>
        <w:t>厦门外国语学校2020年保送资格生推荐</w:t>
      </w:r>
    </w:p>
    <w:p w:rsidR="00B50F1D" w:rsidRPr="00E32668" w:rsidRDefault="00B50F1D" w:rsidP="00B50F1D">
      <w:pPr>
        <w:jc w:val="center"/>
        <w:rPr>
          <w:rFonts w:ascii="宋体" w:eastAsia="宋体" w:hAnsi="宋体" w:cs="宋体"/>
          <w:b/>
          <w:sz w:val="44"/>
          <w:szCs w:val="44"/>
        </w:rPr>
      </w:pPr>
      <w:r w:rsidRPr="00E32668">
        <w:rPr>
          <w:rFonts w:ascii="宋体" w:eastAsia="宋体" w:hAnsi="宋体" w:cs="宋体" w:hint="eastAsia"/>
          <w:b/>
          <w:sz w:val="44"/>
          <w:szCs w:val="44"/>
        </w:rPr>
        <w:t>工作组织机构组成人员名单</w:t>
      </w:r>
    </w:p>
    <w:p w:rsidR="00B50F1D" w:rsidRDefault="00B50F1D" w:rsidP="00B50F1D">
      <w:pPr>
        <w:rPr>
          <w:rFonts w:ascii="仿宋_GB2312" w:eastAsia="仿宋_GB2312" w:hAnsi="宋体"/>
        </w:rPr>
      </w:pPr>
    </w:p>
    <w:p w:rsidR="00B50F1D" w:rsidRDefault="00B50F1D" w:rsidP="00B50F1D">
      <w:pPr>
        <w:ind w:firstLineChars="200" w:firstLine="640"/>
        <w:rPr>
          <w:rFonts w:ascii="仿宋_GB2312" w:eastAsia="仿宋_GB2312" w:hAnsi="宋体"/>
        </w:rPr>
      </w:pPr>
      <w:r>
        <w:rPr>
          <w:rFonts w:ascii="仿宋_GB2312" w:eastAsia="仿宋_GB2312" w:hAnsi="宋体" w:hint="eastAsia"/>
        </w:rPr>
        <w:t>一、推荐工作领导小组</w:t>
      </w:r>
    </w:p>
    <w:p w:rsidR="00B50F1D" w:rsidRDefault="00B50F1D" w:rsidP="00B50F1D">
      <w:pPr>
        <w:ind w:firstLineChars="200" w:firstLine="640"/>
        <w:rPr>
          <w:rFonts w:ascii="仿宋_GB2312" w:eastAsia="仿宋_GB2312" w:hAnsi="宋体"/>
        </w:rPr>
      </w:pPr>
      <w:r>
        <w:rPr>
          <w:rFonts w:ascii="仿宋_GB2312" w:eastAsia="仿宋_GB2312" w:hAnsi="宋体" w:hint="eastAsia"/>
        </w:rPr>
        <w:t>组长：谢志强 （校长、党委书记）</w:t>
      </w:r>
    </w:p>
    <w:p w:rsidR="00B50F1D" w:rsidRDefault="00B50F1D" w:rsidP="00B50F1D">
      <w:pPr>
        <w:ind w:firstLineChars="200" w:firstLine="640"/>
        <w:rPr>
          <w:rFonts w:ascii="仿宋_GB2312" w:eastAsia="仿宋_GB2312" w:hAnsi="宋体"/>
        </w:rPr>
      </w:pPr>
      <w:r>
        <w:rPr>
          <w:rFonts w:ascii="仿宋_GB2312" w:eastAsia="仿宋_GB2312" w:hAnsi="宋体" w:hint="eastAsia"/>
        </w:rPr>
        <w:t>组员：孙巧平（副校长）</w:t>
      </w:r>
    </w:p>
    <w:p w:rsidR="00B50F1D" w:rsidRDefault="00B50F1D" w:rsidP="00B50F1D">
      <w:pPr>
        <w:ind w:firstLineChars="500" w:firstLine="1600"/>
        <w:rPr>
          <w:rFonts w:ascii="仿宋_GB2312" w:eastAsia="仿宋_GB2312" w:hAnsi="宋体"/>
        </w:rPr>
      </w:pPr>
      <w:r>
        <w:rPr>
          <w:rFonts w:ascii="仿宋_GB2312" w:eastAsia="仿宋_GB2312" w:hAnsi="宋体" w:hint="eastAsia"/>
        </w:rPr>
        <w:t>叶穗灿（党委副书记、纪委书记）</w:t>
      </w:r>
    </w:p>
    <w:p w:rsidR="00B50F1D" w:rsidRDefault="00B50F1D" w:rsidP="00B50F1D">
      <w:pPr>
        <w:ind w:firstLineChars="500" w:firstLine="1600"/>
        <w:rPr>
          <w:rFonts w:ascii="仿宋_GB2312" w:eastAsia="仿宋_GB2312" w:hAnsi="宋体"/>
        </w:rPr>
      </w:pPr>
      <w:r>
        <w:rPr>
          <w:rFonts w:ascii="仿宋_GB2312" w:eastAsia="仿宋_GB2312" w:hAnsi="宋体" w:hint="eastAsia"/>
        </w:rPr>
        <w:t>郑远鹏（副校长）</w:t>
      </w:r>
    </w:p>
    <w:p w:rsidR="00B50F1D" w:rsidRDefault="00B50F1D" w:rsidP="00B50F1D">
      <w:pPr>
        <w:ind w:firstLineChars="500" w:firstLine="1600"/>
        <w:rPr>
          <w:rFonts w:ascii="仿宋_GB2312" w:eastAsia="仿宋_GB2312" w:hAnsi="宋体"/>
        </w:rPr>
      </w:pPr>
      <w:r>
        <w:rPr>
          <w:rFonts w:ascii="仿宋_GB2312" w:eastAsia="仿宋_GB2312" w:hAnsi="宋体" w:hint="eastAsia"/>
        </w:rPr>
        <w:t>陈彬（副校长）</w:t>
      </w:r>
    </w:p>
    <w:p w:rsidR="00B50F1D" w:rsidRDefault="00B50F1D" w:rsidP="00B50F1D">
      <w:pPr>
        <w:ind w:firstLineChars="200" w:firstLine="640"/>
        <w:rPr>
          <w:rFonts w:ascii="仿宋_GB2312" w:eastAsia="仿宋_GB2312" w:hAnsi="宋体"/>
        </w:rPr>
      </w:pPr>
      <w:r>
        <w:rPr>
          <w:rFonts w:ascii="仿宋_GB2312" w:eastAsia="仿宋_GB2312" w:hAnsi="宋体" w:hint="eastAsia"/>
        </w:rPr>
        <w:t>二、推荐工作小组</w:t>
      </w:r>
    </w:p>
    <w:p w:rsidR="00B50F1D" w:rsidRDefault="00B50F1D" w:rsidP="00B50F1D">
      <w:pPr>
        <w:ind w:firstLineChars="200" w:firstLine="640"/>
        <w:rPr>
          <w:rFonts w:ascii="仿宋_GB2312" w:eastAsia="仿宋_GB2312" w:hAnsi="宋体"/>
        </w:rPr>
      </w:pPr>
      <w:r>
        <w:rPr>
          <w:rFonts w:ascii="仿宋_GB2312" w:eastAsia="仿宋_GB2312" w:hAnsi="宋体" w:hint="eastAsia"/>
        </w:rPr>
        <w:t>组长：孙巧平（副校长）</w:t>
      </w:r>
    </w:p>
    <w:p w:rsidR="00B50F1D" w:rsidRDefault="00B50F1D" w:rsidP="00B50F1D">
      <w:pPr>
        <w:ind w:firstLineChars="200" w:firstLine="640"/>
        <w:rPr>
          <w:rFonts w:ascii="仿宋_GB2312" w:eastAsia="仿宋_GB2312" w:hAnsi="宋体"/>
        </w:rPr>
      </w:pPr>
      <w:r>
        <w:rPr>
          <w:rFonts w:ascii="仿宋_GB2312" w:eastAsia="仿宋_GB2312" w:hAnsi="宋体" w:hint="eastAsia"/>
        </w:rPr>
        <w:t>组员：黄锦亮（教务处主任）</w:t>
      </w:r>
    </w:p>
    <w:p w:rsidR="00B50F1D" w:rsidRDefault="00B50F1D" w:rsidP="00B50F1D">
      <w:pPr>
        <w:ind w:firstLineChars="500" w:firstLine="1600"/>
        <w:rPr>
          <w:rFonts w:ascii="仿宋_GB2312" w:eastAsia="仿宋_GB2312" w:hAnsi="宋体"/>
        </w:rPr>
      </w:pPr>
      <w:r>
        <w:rPr>
          <w:rFonts w:ascii="仿宋_GB2312" w:eastAsia="仿宋_GB2312" w:hAnsi="宋体" w:hint="eastAsia"/>
        </w:rPr>
        <w:t>李勇（办公室主任）</w:t>
      </w:r>
    </w:p>
    <w:p w:rsidR="00B50F1D" w:rsidRDefault="00B50F1D" w:rsidP="00B50F1D">
      <w:pPr>
        <w:ind w:firstLineChars="500" w:firstLine="1600"/>
        <w:rPr>
          <w:rFonts w:ascii="仿宋_GB2312" w:eastAsia="仿宋_GB2312" w:hAnsi="宋体"/>
        </w:rPr>
      </w:pPr>
      <w:r>
        <w:rPr>
          <w:rFonts w:ascii="仿宋_GB2312" w:eastAsia="仿宋_GB2312" w:hAnsi="宋体" w:hint="eastAsia"/>
        </w:rPr>
        <w:t>赵卫红（德育处副主任）</w:t>
      </w:r>
    </w:p>
    <w:p w:rsidR="00B50F1D" w:rsidRDefault="00B50F1D" w:rsidP="00B50F1D">
      <w:pPr>
        <w:ind w:firstLineChars="500" w:firstLine="1600"/>
        <w:rPr>
          <w:rFonts w:ascii="仿宋_GB2312" w:eastAsia="仿宋_GB2312" w:hAnsi="宋体"/>
        </w:rPr>
      </w:pPr>
      <w:r>
        <w:rPr>
          <w:rFonts w:ascii="仿宋_GB2312" w:eastAsia="仿宋_GB2312" w:hAnsi="宋体" w:hint="eastAsia"/>
        </w:rPr>
        <w:t>洪晓明（高三年年段长）</w:t>
      </w:r>
    </w:p>
    <w:p w:rsidR="00B50F1D" w:rsidRDefault="00B50F1D" w:rsidP="00B50F1D">
      <w:pPr>
        <w:ind w:firstLineChars="200" w:firstLine="640"/>
        <w:rPr>
          <w:rFonts w:ascii="仿宋_GB2312" w:eastAsia="仿宋_GB2312" w:hAnsi="宋体"/>
        </w:rPr>
      </w:pPr>
      <w:r>
        <w:rPr>
          <w:rFonts w:ascii="仿宋_GB2312" w:eastAsia="仿宋_GB2312" w:hAnsi="宋体" w:hint="eastAsia"/>
        </w:rPr>
        <w:t>三、纪检监督小组</w:t>
      </w:r>
    </w:p>
    <w:p w:rsidR="00B50F1D" w:rsidRDefault="00B50F1D" w:rsidP="00B50F1D">
      <w:pPr>
        <w:ind w:firstLineChars="200" w:firstLine="640"/>
        <w:rPr>
          <w:rFonts w:ascii="仿宋_GB2312" w:eastAsia="仿宋_GB2312" w:hAnsi="宋体"/>
        </w:rPr>
      </w:pPr>
      <w:r>
        <w:rPr>
          <w:rFonts w:ascii="仿宋_GB2312" w:eastAsia="仿宋_GB2312" w:hAnsi="宋体" w:hint="eastAsia"/>
        </w:rPr>
        <w:t>组长：叶穗灿（党委副书记、纪委书记）</w:t>
      </w:r>
    </w:p>
    <w:p w:rsidR="00B50F1D" w:rsidRDefault="00B50F1D" w:rsidP="00B50F1D">
      <w:pPr>
        <w:ind w:firstLineChars="200" w:firstLine="640"/>
        <w:rPr>
          <w:rFonts w:ascii="仿宋_GB2312" w:eastAsia="仿宋_GB2312" w:hAnsi="宋体"/>
        </w:rPr>
      </w:pPr>
      <w:r>
        <w:rPr>
          <w:rFonts w:ascii="仿宋_GB2312" w:eastAsia="仿宋_GB2312" w:hAnsi="宋体" w:hint="eastAsia"/>
        </w:rPr>
        <w:t>组员：杨阳（党委纪检委员）</w:t>
      </w:r>
    </w:p>
    <w:p w:rsidR="00B50F1D" w:rsidRDefault="00B50F1D" w:rsidP="00B50F1D">
      <w:pPr>
        <w:ind w:firstLineChars="300" w:firstLine="840"/>
        <w:rPr>
          <w:rFonts w:ascii="宋体" w:hAnsi="宋体"/>
          <w:sz w:val="28"/>
          <w:szCs w:val="28"/>
        </w:rPr>
      </w:pPr>
    </w:p>
    <w:p w:rsidR="00B50F1D" w:rsidRDefault="00B50F1D" w:rsidP="00B50F1D">
      <w:pPr>
        <w:rPr>
          <w:rFonts w:ascii="宋体" w:hAnsi="宋体"/>
          <w:sz w:val="28"/>
          <w:szCs w:val="28"/>
        </w:rPr>
      </w:pPr>
    </w:p>
    <w:p w:rsidR="00B50F1D" w:rsidRDefault="00B50F1D" w:rsidP="00B50F1D">
      <w:pPr>
        <w:spacing w:line="560" w:lineRule="exact"/>
        <w:rPr>
          <w:rFonts w:ascii="宋体" w:hAnsi="宋体"/>
          <w:sz w:val="28"/>
          <w:szCs w:val="28"/>
        </w:rPr>
      </w:pPr>
    </w:p>
    <w:p w:rsidR="00B50F1D" w:rsidRDefault="00B50F1D" w:rsidP="00B50F1D">
      <w:pPr>
        <w:rPr>
          <w:rFonts w:ascii="宋体" w:hAnsi="宋体"/>
          <w:b/>
        </w:rPr>
      </w:pPr>
      <w:r>
        <w:rPr>
          <w:rFonts w:ascii="仿宋" w:eastAsia="仿宋" w:hAnsi="仿宋" w:cs="仿宋" w:hint="eastAsia"/>
          <w:bCs/>
        </w:rPr>
        <w:lastRenderedPageBreak/>
        <w:t>附件4</w:t>
      </w:r>
    </w:p>
    <w:p w:rsidR="00B50F1D" w:rsidRPr="00E32668" w:rsidRDefault="00B50F1D" w:rsidP="00B50F1D">
      <w:pPr>
        <w:jc w:val="center"/>
        <w:rPr>
          <w:rFonts w:ascii="宋体" w:eastAsia="宋体" w:hAnsi="宋体" w:cs="宋体"/>
          <w:b/>
          <w:sz w:val="44"/>
          <w:szCs w:val="44"/>
        </w:rPr>
      </w:pPr>
      <w:r w:rsidRPr="00E32668">
        <w:rPr>
          <w:rFonts w:ascii="宋体" w:eastAsia="宋体" w:hAnsi="宋体" w:cs="宋体" w:hint="eastAsia"/>
          <w:b/>
          <w:sz w:val="44"/>
          <w:szCs w:val="44"/>
        </w:rPr>
        <w:t>厦门外国语学校2020年</w:t>
      </w:r>
    </w:p>
    <w:p w:rsidR="00B50F1D" w:rsidRPr="00E32668" w:rsidRDefault="00B50F1D" w:rsidP="00B50F1D">
      <w:pPr>
        <w:jc w:val="center"/>
        <w:rPr>
          <w:rFonts w:ascii="宋体" w:eastAsia="宋体" w:hAnsi="宋体" w:cs="宋体"/>
          <w:b/>
          <w:sz w:val="44"/>
          <w:szCs w:val="44"/>
        </w:rPr>
      </w:pPr>
      <w:r w:rsidRPr="00E32668">
        <w:rPr>
          <w:rFonts w:ascii="宋体" w:eastAsia="宋体" w:hAnsi="宋体" w:cs="宋体" w:hint="eastAsia"/>
          <w:b/>
          <w:sz w:val="44"/>
          <w:szCs w:val="44"/>
        </w:rPr>
        <w:t>推荐保送高校外国语言文学类专业意向表</w:t>
      </w:r>
    </w:p>
    <w:p w:rsidR="00B50F1D" w:rsidRDefault="00B50F1D" w:rsidP="00B50F1D">
      <w:pPr>
        <w:spacing w:line="340" w:lineRule="exact"/>
        <w:ind w:firstLineChars="200" w:firstLine="640"/>
        <w:rPr>
          <w:rFonts w:ascii="仿宋_GB2312" w:eastAsia="仿宋_GB2312" w:hAnsi="宋体"/>
        </w:rPr>
      </w:pPr>
    </w:p>
    <w:p w:rsidR="00B50F1D" w:rsidRDefault="00B50F1D" w:rsidP="00B50F1D">
      <w:pPr>
        <w:spacing w:line="480" w:lineRule="exact"/>
        <w:ind w:firstLineChars="200" w:firstLine="640"/>
        <w:rPr>
          <w:rFonts w:ascii="仿宋_GB2312" w:eastAsia="仿宋_GB2312" w:hAnsi="宋体"/>
        </w:rPr>
      </w:pPr>
      <w:r>
        <w:rPr>
          <w:rFonts w:ascii="仿宋_GB2312" w:eastAsia="仿宋_GB2312" w:hAnsi="宋体" w:hint="eastAsia"/>
        </w:rPr>
        <w:t>根据教育部《关于做好2020年部分外国语中学推荐保送生工作的通知》文件精神，2020年外国语学校的外语类保送生仅可报考高等学校的外国语言文学类专业，</w:t>
      </w:r>
      <w:r>
        <w:rPr>
          <w:rFonts w:ascii="仿宋_GB2312" w:eastAsia="仿宋_GB2312" w:hint="eastAsia"/>
        </w:rPr>
        <w:t>此类学生入学后不得转至非外国语言文学类专业。</w:t>
      </w:r>
      <w:r>
        <w:rPr>
          <w:rFonts w:ascii="仿宋_GB2312" w:eastAsia="仿宋_GB2312" w:hAnsi="宋体" w:hint="eastAsia"/>
        </w:rPr>
        <w:t>鉴于这一情况，为了使我校的保送生推荐工作更加有针对性，更有效地推荐出有志于学习外国语言文学类专业的学生参加高校的保送生招生考试，请同学们综合考虑自己兴趣爱好和专业志向，并征询家长意见后，郑重选择填妥下表。</w:t>
      </w:r>
    </w:p>
    <w:p w:rsidR="0059112A" w:rsidRDefault="0059112A" w:rsidP="0059112A">
      <w:pPr>
        <w:spacing w:line="480" w:lineRule="exact"/>
        <w:ind w:right="-45"/>
        <w:jc w:val="left"/>
        <w:rPr>
          <w:rFonts w:ascii="仿宋_GB2312" w:eastAsia="仿宋_GB2312" w:hAnsi="宋体"/>
        </w:rPr>
      </w:pPr>
    </w:p>
    <w:p w:rsidR="00B50F1D" w:rsidRDefault="00B50F1D" w:rsidP="0059112A">
      <w:pPr>
        <w:spacing w:line="480" w:lineRule="exact"/>
        <w:ind w:right="-45"/>
        <w:jc w:val="right"/>
        <w:rPr>
          <w:rFonts w:ascii="仿宋_GB2312" w:eastAsia="仿宋_GB2312" w:hAnsi="宋体"/>
        </w:rPr>
      </w:pPr>
      <w:r>
        <w:rPr>
          <w:rFonts w:ascii="仿宋_GB2312" w:eastAsia="仿宋_GB2312" w:hAnsi="宋体" w:hint="eastAsia"/>
        </w:rPr>
        <w:t>厦门外国语学校保送资格生推荐工作领导小组</w:t>
      </w:r>
    </w:p>
    <w:p w:rsidR="00B50F1D" w:rsidRDefault="00B50F1D" w:rsidP="00B50F1D">
      <w:pPr>
        <w:spacing w:line="480" w:lineRule="exact"/>
        <w:ind w:firstLineChars="620" w:firstLine="1984"/>
        <w:jc w:val="center"/>
        <w:rPr>
          <w:rFonts w:ascii="仿宋_GB2312" w:eastAsia="仿宋_GB2312" w:hAnsi="宋体"/>
        </w:rPr>
      </w:pPr>
      <w:bookmarkStart w:id="0" w:name="_GoBack"/>
      <w:bookmarkEnd w:id="0"/>
      <w:r>
        <w:rPr>
          <w:rFonts w:ascii="仿宋_GB2312" w:eastAsia="仿宋_GB2312" w:hAnsi="宋体" w:hint="eastAsia"/>
        </w:rPr>
        <w:t>2019年11月12日</w:t>
      </w:r>
    </w:p>
    <w:p w:rsidR="00B50F1D" w:rsidRDefault="00B50F1D" w:rsidP="00B50F1D">
      <w:pPr>
        <w:spacing w:line="480" w:lineRule="exact"/>
        <w:ind w:firstLineChars="620" w:firstLine="1984"/>
        <w:jc w:val="center"/>
        <w:rPr>
          <w:rFonts w:ascii="仿宋_GB2312" w:eastAsia="仿宋_GB2312"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
        <w:gridCol w:w="5373"/>
        <w:gridCol w:w="2356"/>
      </w:tblGrid>
      <w:tr w:rsidR="00B50F1D" w:rsidRPr="00E32668" w:rsidTr="00CF174B">
        <w:trPr>
          <w:trHeight w:val="1728"/>
          <w:jc w:val="center"/>
        </w:trPr>
        <w:tc>
          <w:tcPr>
            <w:tcW w:w="974" w:type="dxa"/>
            <w:vAlign w:val="center"/>
          </w:tcPr>
          <w:p w:rsidR="00B50F1D" w:rsidRPr="00E32668" w:rsidRDefault="00B50F1D" w:rsidP="00CF174B">
            <w:pPr>
              <w:spacing w:line="280" w:lineRule="exact"/>
              <w:jc w:val="center"/>
              <w:rPr>
                <w:rFonts w:ascii="宋体" w:eastAsia="宋体" w:hAnsi="宋体" w:cs="宋体"/>
                <w:sz w:val="21"/>
                <w:szCs w:val="21"/>
              </w:rPr>
            </w:pPr>
            <w:r w:rsidRPr="00E32668">
              <w:rPr>
                <w:rFonts w:ascii="宋体" w:eastAsia="宋体" w:hAnsi="宋体" w:cs="宋体" w:hint="eastAsia"/>
                <w:sz w:val="21"/>
                <w:szCs w:val="21"/>
              </w:rPr>
              <w:t>1</w:t>
            </w:r>
          </w:p>
        </w:tc>
        <w:tc>
          <w:tcPr>
            <w:tcW w:w="5373" w:type="dxa"/>
            <w:vAlign w:val="center"/>
          </w:tcPr>
          <w:p w:rsidR="00B50F1D" w:rsidRPr="00E32668" w:rsidRDefault="00B50F1D" w:rsidP="00CF174B">
            <w:pPr>
              <w:spacing w:line="280" w:lineRule="exact"/>
              <w:jc w:val="center"/>
              <w:rPr>
                <w:rFonts w:ascii="宋体" w:eastAsia="宋体" w:hAnsi="宋体" w:cs="宋体"/>
                <w:sz w:val="21"/>
                <w:szCs w:val="21"/>
              </w:rPr>
            </w:pPr>
          </w:p>
          <w:p w:rsidR="00B50F1D" w:rsidRPr="00E32668" w:rsidRDefault="00B50F1D" w:rsidP="00CF174B">
            <w:pPr>
              <w:spacing w:line="280" w:lineRule="exact"/>
              <w:jc w:val="center"/>
              <w:rPr>
                <w:rFonts w:ascii="宋体" w:eastAsia="宋体" w:hAnsi="宋体" w:cs="宋体"/>
                <w:sz w:val="21"/>
                <w:szCs w:val="21"/>
              </w:rPr>
            </w:pPr>
            <w:r w:rsidRPr="00E32668">
              <w:rPr>
                <w:rFonts w:ascii="宋体" w:eastAsia="宋体" w:hAnsi="宋体" w:cs="宋体" w:hint="eastAsia"/>
                <w:sz w:val="21"/>
                <w:szCs w:val="21"/>
              </w:rPr>
              <w:t>不参加外国语言文学类专业保送资格生推荐。</w:t>
            </w:r>
          </w:p>
          <w:p w:rsidR="00B50F1D" w:rsidRPr="00E32668" w:rsidRDefault="00B50F1D" w:rsidP="00CF174B">
            <w:pPr>
              <w:spacing w:line="280" w:lineRule="exact"/>
              <w:jc w:val="center"/>
              <w:rPr>
                <w:rFonts w:ascii="宋体" w:eastAsia="宋体" w:hAnsi="宋体" w:cs="宋体"/>
                <w:sz w:val="21"/>
                <w:szCs w:val="21"/>
              </w:rPr>
            </w:pPr>
            <w:r w:rsidRPr="00E32668">
              <w:rPr>
                <w:rFonts w:ascii="宋体" w:eastAsia="宋体" w:hAnsi="宋体" w:cs="宋体" w:hint="eastAsia"/>
                <w:sz w:val="21"/>
                <w:szCs w:val="21"/>
              </w:rPr>
              <w:t xml:space="preserve">  高三（    ）班学生：（签名）。</w:t>
            </w:r>
          </w:p>
          <w:p w:rsidR="00B50F1D" w:rsidRPr="00E32668" w:rsidRDefault="00B50F1D" w:rsidP="00B50F1D">
            <w:pPr>
              <w:spacing w:line="280" w:lineRule="exact"/>
              <w:ind w:firstLineChars="800" w:firstLine="1680"/>
              <w:rPr>
                <w:rFonts w:ascii="宋体" w:eastAsia="宋体" w:hAnsi="宋体" w:cs="宋体"/>
                <w:sz w:val="21"/>
                <w:szCs w:val="21"/>
              </w:rPr>
            </w:pPr>
            <w:r w:rsidRPr="00E32668">
              <w:rPr>
                <w:rFonts w:ascii="宋体" w:eastAsia="宋体" w:hAnsi="宋体" w:cs="宋体" w:hint="eastAsia"/>
                <w:sz w:val="21"/>
                <w:szCs w:val="21"/>
              </w:rPr>
              <w:t>家长：（签名）。</w:t>
            </w:r>
          </w:p>
          <w:p w:rsidR="00B50F1D" w:rsidRPr="00E32668" w:rsidRDefault="00B50F1D" w:rsidP="00B50F1D">
            <w:pPr>
              <w:spacing w:line="280" w:lineRule="exact"/>
              <w:ind w:firstLineChars="1600" w:firstLine="3360"/>
              <w:rPr>
                <w:rFonts w:ascii="宋体" w:eastAsia="宋体" w:hAnsi="宋体" w:cs="宋体"/>
                <w:sz w:val="21"/>
                <w:szCs w:val="21"/>
              </w:rPr>
            </w:pPr>
            <w:r w:rsidRPr="00E32668">
              <w:rPr>
                <w:rFonts w:ascii="宋体" w:eastAsia="宋体" w:hAnsi="宋体" w:cs="宋体" w:hint="eastAsia"/>
                <w:sz w:val="21"/>
                <w:szCs w:val="21"/>
              </w:rPr>
              <w:t>年    月     日</w:t>
            </w:r>
          </w:p>
        </w:tc>
        <w:tc>
          <w:tcPr>
            <w:tcW w:w="2356" w:type="dxa"/>
            <w:vAlign w:val="center"/>
          </w:tcPr>
          <w:p w:rsidR="00B50F1D" w:rsidRPr="00E32668" w:rsidRDefault="00B50F1D" w:rsidP="00CF174B">
            <w:pPr>
              <w:spacing w:line="280" w:lineRule="exact"/>
              <w:rPr>
                <w:rFonts w:ascii="宋体" w:eastAsia="宋体" w:hAnsi="宋体" w:cs="宋体"/>
                <w:sz w:val="21"/>
                <w:szCs w:val="21"/>
              </w:rPr>
            </w:pPr>
            <w:r w:rsidRPr="00E32668">
              <w:rPr>
                <w:rFonts w:ascii="宋体" w:eastAsia="宋体" w:hAnsi="宋体" w:cs="宋体" w:hint="eastAsia"/>
                <w:sz w:val="21"/>
                <w:szCs w:val="21"/>
              </w:rPr>
              <w:t xml:space="preserve">   说明：不参加外语类保送资格生推荐的学生，仍然可以参加高校的自主招生考试。</w:t>
            </w:r>
          </w:p>
        </w:tc>
      </w:tr>
      <w:tr w:rsidR="00B50F1D" w:rsidRPr="00E32668" w:rsidTr="00CF174B">
        <w:trPr>
          <w:trHeight w:val="2306"/>
          <w:jc w:val="center"/>
        </w:trPr>
        <w:tc>
          <w:tcPr>
            <w:tcW w:w="974" w:type="dxa"/>
            <w:vAlign w:val="center"/>
          </w:tcPr>
          <w:p w:rsidR="00B50F1D" w:rsidRPr="00E32668" w:rsidRDefault="00B50F1D" w:rsidP="00CF174B">
            <w:pPr>
              <w:spacing w:line="280" w:lineRule="exact"/>
              <w:jc w:val="center"/>
              <w:rPr>
                <w:rFonts w:ascii="宋体" w:eastAsia="宋体" w:hAnsi="宋体" w:cs="宋体"/>
                <w:sz w:val="21"/>
                <w:szCs w:val="21"/>
              </w:rPr>
            </w:pPr>
            <w:r w:rsidRPr="00E32668">
              <w:rPr>
                <w:rFonts w:ascii="宋体" w:eastAsia="宋体" w:hAnsi="宋体" w:cs="宋体" w:hint="eastAsia"/>
                <w:sz w:val="21"/>
                <w:szCs w:val="21"/>
              </w:rPr>
              <w:t>2</w:t>
            </w:r>
          </w:p>
        </w:tc>
        <w:tc>
          <w:tcPr>
            <w:tcW w:w="5373" w:type="dxa"/>
            <w:vAlign w:val="center"/>
          </w:tcPr>
          <w:p w:rsidR="00B50F1D" w:rsidRPr="00E32668" w:rsidRDefault="00B50F1D" w:rsidP="00CF174B">
            <w:pPr>
              <w:spacing w:line="280" w:lineRule="exact"/>
              <w:jc w:val="center"/>
              <w:rPr>
                <w:rFonts w:ascii="宋体" w:eastAsia="宋体" w:hAnsi="宋体" w:cs="宋体"/>
                <w:sz w:val="21"/>
                <w:szCs w:val="21"/>
              </w:rPr>
            </w:pPr>
          </w:p>
          <w:p w:rsidR="00B50F1D" w:rsidRPr="00E32668" w:rsidRDefault="00B50F1D" w:rsidP="00CF174B">
            <w:pPr>
              <w:spacing w:line="280" w:lineRule="exact"/>
              <w:jc w:val="center"/>
              <w:rPr>
                <w:rFonts w:ascii="宋体" w:eastAsia="宋体" w:hAnsi="宋体" w:cs="宋体"/>
                <w:sz w:val="21"/>
                <w:szCs w:val="21"/>
              </w:rPr>
            </w:pPr>
            <w:r w:rsidRPr="00E32668">
              <w:rPr>
                <w:rFonts w:ascii="宋体" w:eastAsia="宋体" w:hAnsi="宋体" w:cs="宋体" w:hint="eastAsia"/>
                <w:sz w:val="21"/>
                <w:szCs w:val="21"/>
              </w:rPr>
              <w:t>要参加外国语言文学类专业保送资格生推荐。</w:t>
            </w:r>
          </w:p>
          <w:p w:rsidR="00B50F1D" w:rsidRPr="00E32668" w:rsidRDefault="00B50F1D" w:rsidP="00B50F1D">
            <w:pPr>
              <w:spacing w:line="280" w:lineRule="exact"/>
              <w:ind w:firstLineChars="200" w:firstLine="420"/>
              <w:rPr>
                <w:rFonts w:ascii="宋体" w:eastAsia="宋体" w:hAnsi="宋体" w:cs="宋体"/>
                <w:sz w:val="21"/>
                <w:szCs w:val="21"/>
                <w:u w:val="single"/>
              </w:rPr>
            </w:pPr>
            <w:r w:rsidRPr="00E32668">
              <w:rPr>
                <w:rFonts w:ascii="宋体" w:eastAsia="宋体" w:hAnsi="宋体" w:cs="宋体" w:hint="eastAsia"/>
                <w:sz w:val="21"/>
                <w:szCs w:val="21"/>
              </w:rPr>
              <w:t>高三（    ）班学生：（签名）。</w:t>
            </w:r>
          </w:p>
          <w:p w:rsidR="00B50F1D" w:rsidRPr="00E32668" w:rsidRDefault="00B50F1D" w:rsidP="00B50F1D">
            <w:pPr>
              <w:spacing w:line="280" w:lineRule="exact"/>
              <w:ind w:firstLineChars="800" w:firstLine="1680"/>
              <w:rPr>
                <w:rFonts w:ascii="宋体" w:eastAsia="宋体" w:hAnsi="宋体" w:cs="宋体"/>
                <w:sz w:val="21"/>
                <w:szCs w:val="21"/>
              </w:rPr>
            </w:pPr>
            <w:r w:rsidRPr="00E32668">
              <w:rPr>
                <w:rFonts w:ascii="宋体" w:eastAsia="宋体" w:hAnsi="宋体" w:cs="宋体" w:hint="eastAsia"/>
                <w:sz w:val="21"/>
                <w:szCs w:val="21"/>
              </w:rPr>
              <w:t>家长：（签名）。</w:t>
            </w:r>
          </w:p>
          <w:p w:rsidR="00B50F1D" w:rsidRPr="00E32668" w:rsidRDefault="00B50F1D" w:rsidP="00CF174B">
            <w:pPr>
              <w:spacing w:line="280" w:lineRule="exact"/>
              <w:jc w:val="center"/>
              <w:rPr>
                <w:rFonts w:ascii="宋体" w:eastAsia="宋体" w:hAnsi="宋体" w:cs="宋体"/>
                <w:sz w:val="21"/>
                <w:szCs w:val="21"/>
              </w:rPr>
            </w:pPr>
            <w:r w:rsidRPr="00E32668">
              <w:rPr>
                <w:rFonts w:ascii="宋体" w:eastAsia="宋体" w:hAnsi="宋体" w:cs="宋体" w:hint="eastAsia"/>
                <w:sz w:val="21"/>
                <w:szCs w:val="21"/>
              </w:rPr>
              <w:t xml:space="preserve">                      年    月     日</w:t>
            </w:r>
          </w:p>
        </w:tc>
        <w:tc>
          <w:tcPr>
            <w:tcW w:w="2356" w:type="dxa"/>
            <w:vAlign w:val="center"/>
          </w:tcPr>
          <w:p w:rsidR="00B50F1D" w:rsidRPr="00E32668" w:rsidRDefault="00B50F1D" w:rsidP="00B50F1D">
            <w:pPr>
              <w:spacing w:line="280" w:lineRule="exact"/>
              <w:ind w:firstLineChars="200" w:firstLine="420"/>
              <w:rPr>
                <w:rFonts w:ascii="宋体" w:eastAsia="宋体" w:hAnsi="宋体" w:cs="宋体"/>
                <w:sz w:val="21"/>
                <w:szCs w:val="21"/>
              </w:rPr>
            </w:pPr>
            <w:r w:rsidRPr="00E32668">
              <w:rPr>
                <w:rFonts w:ascii="宋体" w:eastAsia="宋体" w:hAnsi="宋体" w:cs="宋体" w:hint="eastAsia"/>
                <w:sz w:val="21"/>
                <w:szCs w:val="21"/>
              </w:rPr>
              <w:t>说明：要参加外国语言文学类专业保送资格生推荐的学生，若获得保送资格，必须承诺参加高等学校的外国语言文学类专业的保送生招生考试，不得因放弃而影响保送推荐名额计划的完成。</w:t>
            </w:r>
          </w:p>
        </w:tc>
      </w:tr>
    </w:tbl>
    <w:p w:rsidR="00006038" w:rsidRPr="00B50F1D" w:rsidRDefault="00B50F1D">
      <w:pPr>
        <w:rPr>
          <w:rFonts w:ascii="宋体" w:eastAsia="宋体" w:hAnsi="宋体" w:cs="宋体"/>
          <w:sz w:val="21"/>
          <w:szCs w:val="21"/>
          <w:u w:val="single"/>
        </w:rPr>
      </w:pPr>
      <w:r>
        <w:rPr>
          <w:rFonts w:ascii="宋体" w:eastAsia="宋体" w:hAnsi="宋体" w:cs="宋体" w:hint="eastAsia"/>
          <w:sz w:val="21"/>
          <w:szCs w:val="21"/>
        </w:rPr>
        <w:t>填表学生： 高三（   ）班座号姓名</w:t>
      </w:r>
    </w:p>
    <w:sectPr w:rsidR="00006038" w:rsidRPr="00B50F1D" w:rsidSect="006930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AFD" w:rsidRDefault="00BB7AFD" w:rsidP="00C47D9B">
      <w:r>
        <w:separator/>
      </w:r>
    </w:p>
  </w:endnote>
  <w:endnote w:type="continuationSeparator" w:id="1">
    <w:p w:rsidR="00BB7AFD" w:rsidRDefault="00BB7AFD" w:rsidP="00C47D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
    <w:altName w:val="仿宋"/>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AFD" w:rsidRDefault="00BB7AFD" w:rsidP="00C47D9B">
      <w:r>
        <w:separator/>
      </w:r>
    </w:p>
  </w:footnote>
  <w:footnote w:type="continuationSeparator" w:id="1">
    <w:p w:rsidR="00BB7AFD" w:rsidRDefault="00BB7AFD" w:rsidP="00C47D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0F1D"/>
    <w:rsid w:val="000F11CB"/>
    <w:rsid w:val="004C641B"/>
    <w:rsid w:val="0059112A"/>
    <w:rsid w:val="0069307A"/>
    <w:rsid w:val="00797F7A"/>
    <w:rsid w:val="007B08A3"/>
    <w:rsid w:val="00855C71"/>
    <w:rsid w:val="00B50F1D"/>
    <w:rsid w:val="00BB7AFD"/>
    <w:rsid w:val="00C47D9B"/>
    <w:rsid w:val="00E310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F1D"/>
    <w:pPr>
      <w:widowControl w:val="0"/>
      <w:jc w:val="both"/>
    </w:pPr>
    <w:rPr>
      <w:rFonts w:ascii="Times New Roman" w:eastAsia="方正仿宋"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7D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7D9B"/>
    <w:rPr>
      <w:rFonts w:ascii="Times New Roman" w:eastAsia="方正仿宋" w:hAnsi="Times New Roman" w:cs="Times New Roman"/>
      <w:sz w:val="18"/>
      <w:szCs w:val="18"/>
    </w:rPr>
  </w:style>
  <w:style w:type="paragraph" w:styleId="a4">
    <w:name w:val="footer"/>
    <w:basedOn w:val="a"/>
    <w:link w:val="Char0"/>
    <w:uiPriority w:val="99"/>
    <w:unhideWhenUsed/>
    <w:rsid w:val="00C47D9B"/>
    <w:pPr>
      <w:tabs>
        <w:tab w:val="center" w:pos="4153"/>
        <w:tab w:val="right" w:pos="8306"/>
      </w:tabs>
      <w:snapToGrid w:val="0"/>
      <w:jc w:val="left"/>
    </w:pPr>
    <w:rPr>
      <w:sz w:val="18"/>
      <w:szCs w:val="18"/>
    </w:rPr>
  </w:style>
  <w:style w:type="character" w:customStyle="1" w:styleId="Char0">
    <w:name w:val="页脚 Char"/>
    <w:basedOn w:val="a0"/>
    <w:link w:val="a4"/>
    <w:uiPriority w:val="99"/>
    <w:rsid w:val="00C47D9B"/>
    <w:rPr>
      <w:rFonts w:ascii="Times New Roman" w:eastAsia="方正仿宋"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F1D"/>
    <w:pPr>
      <w:widowControl w:val="0"/>
      <w:jc w:val="both"/>
    </w:pPr>
    <w:rPr>
      <w:rFonts w:ascii="Times New Roman" w:eastAsia="方正仿宋"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7D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7D9B"/>
    <w:rPr>
      <w:rFonts w:ascii="Times New Roman" w:eastAsia="方正仿宋" w:hAnsi="Times New Roman" w:cs="Times New Roman"/>
      <w:sz w:val="18"/>
      <w:szCs w:val="18"/>
    </w:rPr>
  </w:style>
  <w:style w:type="paragraph" w:styleId="a4">
    <w:name w:val="footer"/>
    <w:basedOn w:val="a"/>
    <w:link w:val="Char0"/>
    <w:uiPriority w:val="99"/>
    <w:unhideWhenUsed/>
    <w:rsid w:val="00C47D9B"/>
    <w:pPr>
      <w:tabs>
        <w:tab w:val="center" w:pos="4153"/>
        <w:tab w:val="right" w:pos="8306"/>
      </w:tabs>
      <w:snapToGrid w:val="0"/>
      <w:jc w:val="left"/>
    </w:pPr>
    <w:rPr>
      <w:sz w:val="18"/>
      <w:szCs w:val="18"/>
    </w:rPr>
  </w:style>
  <w:style w:type="character" w:customStyle="1" w:styleId="Char0">
    <w:name w:val="页脚 Char"/>
    <w:basedOn w:val="a0"/>
    <w:link w:val="a4"/>
    <w:uiPriority w:val="99"/>
    <w:rsid w:val="00C47D9B"/>
    <w:rPr>
      <w:rFonts w:ascii="Times New Roman" w:eastAsia="方正仿宋"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406</Words>
  <Characters>2318</Characters>
  <Application>Microsoft Office Word</Application>
  <DocSecurity>0</DocSecurity>
  <Lines>19</Lines>
  <Paragraphs>5</Paragraphs>
  <ScaleCrop>false</ScaleCrop>
  <Company>Microsoft</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陈少峰</dc:creator>
  <cp:lastModifiedBy>Admin</cp:lastModifiedBy>
  <cp:revision>2</cp:revision>
  <dcterms:created xsi:type="dcterms:W3CDTF">2019-12-16T01:31:00Z</dcterms:created>
  <dcterms:modified xsi:type="dcterms:W3CDTF">2019-12-16T01:31:00Z</dcterms:modified>
</cp:coreProperties>
</file>